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DB49" w14:textId="48BC58AB" w:rsidR="00EA1EAA" w:rsidRDefault="007D5C3F" w:rsidP="00EA1EAA">
      <w:pPr>
        <w:jc w:val="center"/>
        <w:rPr>
          <w:sz w:val="30"/>
          <w:szCs w:val="30"/>
        </w:rPr>
      </w:pPr>
      <w:r w:rsidRPr="00776345">
        <w:rPr>
          <w:noProof/>
          <w:sz w:val="30"/>
          <w:szCs w:val="30"/>
        </w:rPr>
        <w:drawing>
          <wp:anchor distT="0" distB="0" distL="114300" distR="114300" simplePos="0" relativeHeight="251663360" behindDoc="1" locked="0" layoutInCell="1" allowOverlap="1" wp14:anchorId="4D19C2FC" wp14:editId="5EB0F362">
            <wp:simplePos x="0" y="0"/>
            <wp:positionH relativeFrom="column">
              <wp:posOffset>-375285</wp:posOffset>
            </wp:positionH>
            <wp:positionV relativeFrom="page">
              <wp:posOffset>40318</wp:posOffset>
            </wp:positionV>
            <wp:extent cx="749935" cy="591185"/>
            <wp:effectExtent l="0" t="0" r="0" b="0"/>
            <wp:wrapTight wrapText="bothSides">
              <wp:wrapPolygon edited="0">
                <wp:start x="0" y="0"/>
                <wp:lineTo x="0" y="17401"/>
                <wp:lineTo x="1097" y="20881"/>
                <wp:lineTo x="19753" y="20881"/>
                <wp:lineTo x="20850" y="16705"/>
                <wp:lineTo x="20850" y="696"/>
                <wp:lineTo x="18107" y="0"/>
                <wp:lineTo x="0" y="0"/>
              </wp:wrapPolygon>
            </wp:wrapTight>
            <wp:docPr id="292915003" name="Picture 1" descr="A 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15003" name="Picture 1" descr="A 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34B6" w:rsidRPr="00776345">
        <w:rPr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4B28AC17" wp14:editId="3D1A2A2A">
            <wp:simplePos x="0" y="0"/>
            <wp:positionH relativeFrom="margin">
              <wp:posOffset>6332220</wp:posOffset>
            </wp:positionH>
            <wp:positionV relativeFrom="page">
              <wp:posOffset>26983</wp:posOffset>
            </wp:positionV>
            <wp:extent cx="690245" cy="1777365"/>
            <wp:effectExtent l="0" t="0" r="0" b="0"/>
            <wp:wrapTight wrapText="bothSides">
              <wp:wrapPolygon edited="0">
                <wp:start x="2981" y="0"/>
                <wp:lineTo x="596" y="0"/>
                <wp:lineTo x="0" y="695"/>
                <wp:lineTo x="0" y="20373"/>
                <wp:lineTo x="1788" y="21068"/>
                <wp:lineTo x="5961" y="21299"/>
                <wp:lineTo x="14903" y="21299"/>
                <wp:lineTo x="19672" y="21068"/>
                <wp:lineTo x="20865" y="20605"/>
                <wp:lineTo x="19672" y="0"/>
                <wp:lineTo x="16692" y="0"/>
                <wp:lineTo x="2981" y="0"/>
              </wp:wrapPolygon>
            </wp:wrapTight>
            <wp:docPr id="9430797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77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3B9" w:rsidRPr="00776345">
        <w:rPr>
          <w:noProof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62AD3D62" wp14:editId="539959E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3325" cy="1805305"/>
            <wp:effectExtent l="0" t="0" r="9525" b="4445"/>
            <wp:wrapTight wrapText="bothSides">
              <wp:wrapPolygon edited="0">
                <wp:start x="0" y="0"/>
                <wp:lineTo x="0" y="21425"/>
                <wp:lineTo x="21573" y="21425"/>
                <wp:lineTo x="21573" y="0"/>
                <wp:lineTo x="0" y="0"/>
              </wp:wrapPolygon>
            </wp:wrapTight>
            <wp:docPr id="1306958000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58000" name="Picture 1" descr="A blue sign with white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A04" w:rsidRPr="00776345">
        <w:rPr>
          <w:sz w:val="30"/>
          <w:szCs w:val="30"/>
        </w:rPr>
        <w:t>How to support</w:t>
      </w:r>
      <w:r w:rsidR="00C62EE0" w:rsidRPr="00776345">
        <w:rPr>
          <w:sz w:val="30"/>
          <w:szCs w:val="30"/>
        </w:rPr>
        <w:t xml:space="preserve"> your child</w:t>
      </w:r>
      <w:r w:rsidR="007A7CE8">
        <w:rPr>
          <w:sz w:val="30"/>
          <w:szCs w:val="30"/>
        </w:rPr>
        <w:t xml:space="preserve">’s potty training using </w:t>
      </w:r>
      <w:r w:rsidR="00E40A04" w:rsidRPr="00776345">
        <w:rPr>
          <w:sz w:val="30"/>
          <w:szCs w:val="30"/>
        </w:rPr>
        <w:t>Five to Thrive</w:t>
      </w:r>
    </w:p>
    <w:p w14:paraId="5532FFF7" w14:textId="77777777" w:rsidR="007A7CE8" w:rsidRPr="007A7CE8" w:rsidRDefault="007A7CE8" w:rsidP="007A7CE8">
      <w:pPr>
        <w:pStyle w:val="paragraph"/>
        <w:textAlignment w:val="baseline"/>
        <w:rPr>
          <w:rFonts w:asciiTheme="minorHAnsi" w:hAnsiTheme="minorHAnsi"/>
          <w:sz w:val="28"/>
          <w:szCs w:val="28"/>
        </w:rPr>
      </w:pPr>
      <w:r w:rsidRPr="007A7CE8">
        <w:rPr>
          <w:rFonts w:asciiTheme="minorHAnsi" w:hAnsiTheme="minorHAnsi"/>
          <w:sz w:val="28"/>
          <w:szCs w:val="28"/>
        </w:rPr>
        <w:t xml:space="preserve">Potty training is a developmental process that relies on </w:t>
      </w:r>
      <w:r w:rsidRPr="007A7CE8">
        <w:rPr>
          <w:rFonts w:asciiTheme="minorHAnsi" w:hAnsiTheme="minorHAnsi"/>
          <w:b/>
          <w:bCs/>
          <w:sz w:val="28"/>
          <w:szCs w:val="28"/>
        </w:rPr>
        <w:t>connection, communication, emotional safety, and co</w:t>
      </w:r>
      <w:r w:rsidRPr="007A7CE8">
        <w:rPr>
          <w:rFonts w:asciiTheme="minorHAnsi" w:hAnsiTheme="minorHAnsi"/>
          <w:b/>
          <w:bCs/>
          <w:sz w:val="28"/>
          <w:szCs w:val="28"/>
        </w:rPr>
        <w:noBreakHyphen/>
        <w:t>regulation</w:t>
      </w:r>
      <w:r w:rsidRPr="007A7CE8">
        <w:rPr>
          <w:rFonts w:asciiTheme="minorHAnsi" w:hAnsiTheme="minorHAnsi"/>
          <w:sz w:val="28"/>
          <w:szCs w:val="28"/>
        </w:rPr>
        <w:t>—all core principles of Five to Thrive. Using this framework helps parents stay calm, tune into their child, and build confidence on both sides.</w:t>
      </w:r>
    </w:p>
    <w:p w14:paraId="419B59A7" w14:textId="77777777" w:rsidR="00776345" w:rsidRDefault="007C4C6A" w:rsidP="007C4C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1: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Respond:   </w:t>
      </w:r>
    </w:p>
    <w:p w14:paraId="7EA92BB0" w14:textId="77777777" w:rsidR="007A7CE8" w:rsidRPr="007A7CE8" w:rsidRDefault="007A7CE8" w:rsidP="007A7CE8">
      <w:pPr>
        <w:pStyle w:val="paragraph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7A7CE8">
        <w:rPr>
          <w:rFonts w:asciiTheme="minorHAnsi" w:eastAsiaTheme="majorEastAsia" w:hAnsiTheme="minorHAnsi" w:cs="Mangal Pro"/>
          <w:sz w:val="28"/>
          <w:szCs w:val="28"/>
        </w:rPr>
        <w:t>Responding is about noticing cues and meeting needs calmly and consistently.</w:t>
      </w:r>
    </w:p>
    <w:p w14:paraId="3F6DE02A" w14:textId="74352A92" w:rsidR="007A7CE8" w:rsidRPr="007A7CE8" w:rsidRDefault="007A7CE8" w:rsidP="007A7CE8">
      <w:pPr>
        <w:pStyle w:val="paragraph"/>
        <w:numPr>
          <w:ilvl w:val="0"/>
          <w:numId w:val="1"/>
        </w:numPr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>
        <w:rPr>
          <w:rFonts w:asciiTheme="minorHAnsi" w:eastAsiaTheme="majorEastAsia" w:hAnsiTheme="minorHAnsi" w:cs="Mangal Pro"/>
          <w:sz w:val="28"/>
          <w:szCs w:val="28"/>
        </w:rPr>
        <w:t>L</w:t>
      </w:r>
      <w:r w:rsidRPr="007A7CE8">
        <w:rPr>
          <w:rFonts w:asciiTheme="minorHAnsi" w:eastAsiaTheme="majorEastAsia" w:hAnsiTheme="minorHAnsi" w:cs="Mangal Pro"/>
          <w:sz w:val="28"/>
          <w:szCs w:val="28"/>
        </w:rPr>
        <w:t>earn to spot signs of readiness (hiding to wee/poo, waking dry, showing interest).</w:t>
      </w:r>
    </w:p>
    <w:p w14:paraId="753D841F" w14:textId="2B2E3DD5" w:rsidR="007A7CE8" w:rsidRPr="007A7CE8" w:rsidRDefault="007A7CE8" w:rsidP="007A7CE8">
      <w:pPr>
        <w:pStyle w:val="paragraph"/>
        <w:numPr>
          <w:ilvl w:val="0"/>
          <w:numId w:val="1"/>
        </w:numPr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>
        <w:rPr>
          <w:rFonts w:asciiTheme="minorHAnsi" w:eastAsiaTheme="majorEastAsia" w:hAnsiTheme="minorHAnsi" w:cs="Mangal Pro"/>
          <w:sz w:val="28"/>
          <w:szCs w:val="28"/>
        </w:rPr>
        <w:t>R</w:t>
      </w:r>
      <w:r w:rsidRPr="007A7CE8">
        <w:rPr>
          <w:rFonts w:asciiTheme="minorHAnsi" w:eastAsiaTheme="majorEastAsia" w:hAnsiTheme="minorHAnsi" w:cs="Mangal Pro"/>
          <w:sz w:val="28"/>
          <w:szCs w:val="28"/>
        </w:rPr>
        <w:t xml:space="preserve">espond to accidents without shame: </w:t>
      </w:r>
      <w:r w:rsidRPr="007A7CE8">
        <w:rPr>
          <w:rFonts w:asciiTheme="minorHAnsi" w:eastAsiaTheme="majorEastAsia" w:hAnsiTheme="minorHAnsi" w:cs="Mangal Pro"/>
          <w:i/>
          <w:iCs/>
          <w:sz w:val="28"/>
          <w:szCs w:val="28"/>
        </w:rPr>
        <w:t>“It’s okay, let’s clean up together.”</w:t>
      </w:r>
    </w:p>
    <w:p w14:paraId="5402836F" w14:textId="34ECEED8" w:rsidR="007A7CE8" w:rsidRPr="007A7CE8" w:rsidRDefault="007A7CE8" w:rsidP="007A7CE8">
      <w:pPr>
        <w:pStyle w:val="paragraph"/>
        <w:numPr>
          <w:ilvl w:val="0"/>
          <w:numId w:val="1"/>
        </w:numPr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>
        <w:rPr>
          <w:rFonts w:asciiTheme="minorHAnsi" w:eastAsiaTheme="majorEastAsia" w:hAnsiTheme="minorHAnsi" w:cs="Mangal Pro"/>
          <w:sz w:val="28"/>
          <w:szCs w:val="28"/>
        </w:rPr>
        <w:t>T</w:t>
      </w:r>
      <w:r w:rsidRPr="007A7CE8">
        <w:rPr>
          <w:rFonts w:asciiTheme="minorHAnsi" w:eastAsiaTheme="majorEastAsia" w:hAnsiTheme="minorHAnsi" w:cs="Mangal Pro"/>
          <w:sz w:val="28"/>
          <w:szCs w:val="28"/>
        </w:rPr>
        <w:t>une into the child’s rhythms, offering the potty at predictable times (after meals, before bath).</w:t>
      </w:r>
    </w:p>
    <w:p w14:paraId="7F7921FF" w14:textId="77777777" w:rsidR="007A7CE8" w:rsidRPr="007A7CE8" w:rsidRDefault="007A7CE8" w:rsidP="007A7CE8">
      <w:pPr>
        <w:pStyle w:val="paragraph"/>
        <w:textAlignment w:val="baseline"/>
        <w:rPr>
          <w:rFonts w:asciiTheme="minorHAnsi" w:eastAsiaTheme="majorEastAsia" w:hAnsiTheme="minorHAnsi" w:cs="Mangal Pro"/>
          <w:b/>
          <w:bCs/>
          <w:sz w:val="28"/>
          <w:szCs w:val="28"/>
        </w:rPr>
      </w:pPr>
      <w:r w:rsidRPr="007A7CE8">
        <w:rPr>
          <w:rFonts w:asciiTheme="minorHAnsi" w:eastAsiaTheme="majorEastAsia" w:hAnsiTheme="minorHAnsi" w:cs="Mangal Pro"/>
          <w:b/>
          <w:bCs/>
          <w:sz w:val="28"/>
          <w:szCs w:val="28"/>
        </w:rPr>
        <w:t>Why this matters:</w:t>
      </w:r>
    </w:p>
    <w:p w14:paraId="651A2A52" w14:textId="2E5C9D1C" w:rsidR="007A7CE8" w:rsidRPr="007A7CE8" w:rsidRDefault="007A7CE8" w:rsidP="007A7CE8">
      <w:pPr>
        <w:pStyle w:val="paragraph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7A7CE8">
        <w:rPr>
          <w:rFonts w:asciiTheme="minorHAnsi" w:eastAsiaTheme="majorEastAsia" w:hAnsiTheme="minorHAnsi" w:cs="Mangal Pro"/>
          <w:sz w:val="28"/>
          <w:szCs w:val="28"/>
        </w:rPr>
        <w:t>Responding to your child helps them feel safe</w:t>
      </w:r>
      <w:r w:rsidRPr="007A7CE8">
        <w:rPr>
          <w:rFonts w:asciiTheme="minorHAnsi" w:eastAsiaTheme="majorEastAsia" w:hAnsiTheme="minorHAnsi" w:cs="Mangal Pro"/>
          <w:sz w:val="28"/>
          <w:szCs w:val="28"/>
        </w:rPr>
        <w:t>, capable, and understood—essential for learning a new bodily skill.</w:t>
      </w:r>
    </w:p>
    <w:p w14:paraId="13DE99D4" w14:textId="77777777" w:rsidR="00B52FE8" w:rsidRPr="00EA2EDF" w:rsidRDefault="00B52FE8" w:rsidP="007C4C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14:paraId="54F10394" w14:textId="2C58BC09" w:rsidR="00EA2EDF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28"/>
          <w:szCs w:val="28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2: </w:t>
      </w:r>
      <w:r w:rsidR="007A7CE8" w:rsidRPr="007A7CE8">
        <w:rPr>
          <w:rStyle w:val="normaltextrun"/>
          <w:rFonts w:ascii="Mangal Pro" w:eastAsiaTheme="majorEastAsia" w:hAnsi="Mangal Pro" w:cs="Mangal Pro"/>
          <w:b/>
          <w:bCs/>
          <w:color w:val="FFC000"/>
          <w:sz w:val="32"/>
          <w:szCs w:val="32"/>
        </w:rPr>
        <w:t>Cuddle/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C000"/>
          <w:sz w:val="32"/>
          <w:szCs w:val="32"/>
        </w:rPr>
        <w:t>Engage</w:t>
      </w:r>
      <w:r w:rsidRPr="00EA2EDF">
        <w:rPr>
          <w:rStyle w:val="normaltextrun"/>
          <w:rFonts w:ascii="Mangal Pro" w:eastAsiaTheme="majorEastAsia" w:hAnsi="Mangal Pro" w:cs="Mangal Pro"/>
          <w:b/>
          <w:bCs/>
          <w:color w:val="FFC000"/>
          <w:sz w:val="28"/>
          <w:szCs w:val="28"/>
        </w:rPr>
        <w:t>:</w:t>
      </w:r>
      <w:r>
        <w:rPr>
          <w:rStyle w:val="normaltextrun"/>
          <w:rFonts w:ascii="Mangal Pro" w:eastAsiaTheme="majorEastAsia" w:hAnsi="Mangal Pro" w:cs="Mangal Pro"/>
          <w:b/>
          <w:bCs/>
          <w:color w:val="FF0000"/>
          <w:sz w:val="28"/>
          <w:szCs w:val="28"/>
        </w:rPr>
        <w:t> </w:t>
      </w:r>
    </w:p>
    <w:p w14:paraId="102E3F71" w14:textId="77777777" w:rsidR="007A7CE8" w:rsidRPr="007A7CE8" w:rsidRDefault="007A7CE8" w:rsidP="007A7CE8">
      <w:pPr>
        <w:pStyle w:val="paragraph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7A7CE8">
        <w:rPr>
          <w:rFonts w:asciiTheme="minorHAnsi" w:eastAsiaTheme="majorEastAsia" w:hAnsiTheme="minorHAnsi" w:cs="Mangal Pro"/>
          <w:sz w:val="28"/>
          <w:szCs w:val="28"/>
        </w:rPr>
        <w:t>This isn’t just physical contact; it’s about emotional connection and reassurance.</w:t>
      </w:r>
    </w:p>
    <w:p w14:paraId="353EF828" w14:textId="77777777" w:rsidR="007A7CE8" w:rsidRPr="007A7CE8" w:rsidRDefault="007A7CE8" w:rsidP="007A7CE8">
      <w:pPr>
        <w:pStyle w:val="paragraph"/>
        <w:numPr>
          <w:ilvl w:val="0"/>
          <w:numId w:val="2"/>
        </w:numPr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7A7CE8">
        <w:rPr>
          <w:rFonts w:asciiTheme="minorHAnsi" w:eastAsiaTheme="majorEastAsia" w:hAnsiTheme="minorHAnsi" w:cs="Mangal Pro"/>
          <w:sz w:val="28"/>
          <w:szCs w:val="28"/>
        </w:rPr>
        <w:t>When potty training feels stressful or scary, closeness regulates the child.</w:t>
      </w:r>
    </w:p>
    <w:p w14:paraId="4BC2D82B" w14:textId="77777777" w:rsidR="007A7CE8" w:rsidRPr="007A7CE8" w:rsidRDefault="007A7CE8" w:rsidP="007A7CE8">
      <w:pPr>
        <w:pStyle w:val="paragraph"/>
        <w:numPr>
          <w:ilvl w:val="0"/>
          <w:numId w:val="2"/>
        </w:numPr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7A7CE8">
        <w:rPr>
          <w:rFonts w:asciiTheme="minorHAnsi" w:eastAsiaTheme="majorEastAsia" w:hAnsiTheme="minorHAnsi" w:cs="Mangal Pro"/>
          <w:sz w:val="28"/>
          <w:szCs w:val="28"/>
        </w:rPr>
        <w:t>A cuddle after a successful try reinforces safety and bonding—not performance.</w:t>
      </w:r>
    </w:p>
    <w:p w14:paraId="0CEBC7F6" w14:textId="77777777" w:rsidR="007A7CE8" w:rsidRPr="007A7CE8" w:rsidRDefault="007A7CE8" w:rsidP="007A7CE8">
      <w:pPr>
        <w:pStyle w:val="paragraph"/>
        <w:numPr>
          <w:ilvl w:val="0"/>
          <w:numId w:val="2"/>
        </w:numPr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7A7CE8">
        <w:rPr>
          <w:rFonts w:asciiTheme="minorHAnsi" w:eastAsiaTheme="majorEastAsia" w:hAnsiTheme="minorHAnsi" w:cs="Mangal Pro"/>
          <w:sz w:val="28"/>
          <w:szCs w:val="28"/>
        </w:rPr>
        <w:t>Comfort after an accident prevents feelings of failure or embarrassment.</w:t>
      </w:r>
    </w:p>
    <w:p w14:paraId="10D9352E" w14:textId="77D9DB22" w:rsidR="007A7CE8" w:rsidRPr="007A7CE8" w:rsidRDefault="007A7CE8" w:rsidP="007A7CE8">
      <w:pPr>
        <w:pStyle w:val="paragraph"/>
        <w:textAlignment w:val="baseline"/>
        <w:rPr>
          <w:rFonts w:asciiTheme="minorHAnsi" w:eastAsiaTheme="majorEastAsia" w:hAnsiTheme="minorHAnsi" w:cs="Mangal Pro"/>
          <w:b/>
          <w:bCs/>
          <w:sz w:val="28"/>
          <w:szCs w:val="28"/>
        </w:rPr>
      </w:pPr>
      <w:r w:rsidRPr="007A7CE8">
        <w:rPr>
          <w:rFonts w:asciiTheme="minorHAnsi" w:eastAsiaTheme="majorEastAsia" w:hAnsiTheme="minorHAnsi" w:cs="Mangal Pro"/>
          <w:b/>
          <w:bCs/>
          <w:sz w:val="28"/>
          <w:szCs w:val="28"/>
        </w:rPr>
        <w:t>Why this matters:</w:t>
      </w:r>
    </w:p>
    <w:p w14:paraId="57179417" w14:textId="05C9F3F7" w:rsidR="0033008D" w:rsidRDefault="007A7CE8" w:rsidP="007A7CE8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7A7CE8">
        <w:rPr>
          <w:rFonts w:asciiTheme="minorHAnsi" w:eastAsiaTheme="majorEastAsia" w:hAnsiTheme="minorHAnsi" w:cs="Mangal Pro"/>
          <w:sz w:val="28"/>
          <w:szCs w:val="28"/>
        </w:rPr>
        <w:t>Children learn best when they feel emotionally connected and supported.</w:t>
      </w:r>
    </w:p>
    <w:p w14:paraId="732F44B7" w14:textId="77777777" w:rsidR="007A7CE8" w:rsidRDefault="007A7CE8" w:rsidP="007A7CE8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</w:p>
    <w:p w14:paraId="09E9AE6E" w14:textId="77777777" w:rsidR="007A7CE8" w:rsidRDefault="007A7CE8" w:rsidP="007A7CE8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</w:p>
    <w:p w14:paraId="68315BE9" w14:textId="77777777" w:rsidR="007A7CE8" w:rsidRPr="007A7CE8" w:rsidRDefault="007A7CE8" w:rsidP="007A7CE8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</w:p>
    <w:p w14:paraId="64ABEA96" w14:textId="77777777" w:rsidR="007A7CE8" w:rsidRPr="002510DC" w:rsidRDefault="007A7CE8" w:rsidP="007A7CE8">
      <w:pPr>
        <w:pStyle w:val="paragraph"/>
        <w:spacing w:before="0" w:beforeAutospacing="0" w:after="0" w:afterAutospacing="0"/>
        <w:textAlignment w:val="baseline"/>
        <w:rPr>
          <w:rStyle w:val="eop"/>
          <w:rFonts w:ascii="Mangal Pro" w:eastAsiaTheme="majorEastAsia" w:hAnsi="Mangal Pro" w:cs="Mangal Pro"/>
          <w:b/>
          <w:bCs/>
          <w:color w:val="FF0000"/>
          <w:sz w:val="28"/>
          <w:szCs w:val="28"/>
        </w:rPr>
      </w:pPr>
    </w:p>
    <w:p w14:paraId="6CC4D601" w14:textId="77777777" w:rsidR="003A7EB6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lastRenderedPageBreak/>
        <w:t xml:space="preserve">Block 3: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00B050"/>
          <w:sz w:val="32"/>
          <w:szCs w:val="32"/>
        </w:rPr>
        <w:t>Relax: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  </w:t>
      </w:r>
    </w:p>
    <w:p w14:paraId="4B33A6E3" w14:textId="77777777" w:rsidR="007A7CE8" w:rsidRPr="007A7CE8" w:rsidRDefault="007A7CE8" w:rsidP="007A7CE8">
      <w:pPr>
        <w:pStyle w:val="paragraph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7A7CE8">
        <w:rPr>
          <w:rFonts w:asciiTheme="minorHAnsi" w:eastAsiaTheme="majorEastAsia" w:hAnsiTheme="minorHAnsi" w:cs="Mangal Pro"/>
          <w:sz w:val="28"/>
          <w:szCs w:val="28"/>
        </w:rPr>
        <w:t>Stress affects a child's ability to recognise bodily signals and stay calm during learning.</w:t>
      </w:r>
    </w:p>
    <w:p w14:paraId="7642C89C" w14:textId="77777777" w:rsidR="007A7CE8" w:rsidRPr="007A7CE8" w:rsidRDefault="007A7CE8" w:rsidP="007A7CE8">
      <w:pPr>
        <w:pStyle w:val="paragraph"/>
        <w:numPr>
          <w:ilvl w:val="0"/>
          <w:numId w:val="3"/>
        </w:numPr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7A7CE8">
        <w:rPr>
          <w:rFonts w:asciiTheme="minorHAnsi" w:eastAsiaTheme="majorEastAsia" w:hAnsiTheme="minorHAnsi" w:cs="Mangal Pro"/>
          <w:sz w:val="28"/>
          <w:szCs w:val="28"/>
        </w:rPr>
        <w:t>Relaxed routines help children feel safe using the potty.</w:t>
      </w:r>
    </w:p>
    <w:p w14:paraId="7B170114" w14:textId="77777777" w:rsidR="007A7CE8" w:rsidRPr="007A7CE8" w:rsidRDefault="007A7CE8" w:rsidP="007A7CE8">
      <w:pPr>
        <w:pStyle w:val="paragraph"/>
        <w:numPr>
          <w:ilvl w:val="0"/>
          <w:numId w:val="3"/>
        </w:numPr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7A7CE8">
        <w:rPr>
          <w:rFonts w:asciiTheme="minorHAnsi" w:eastAsiaTheme="majorEastAsia" w:hAnsiTheme="minorHAnsi" w:cs="Mangal Pro"/>
          <w:sz w:val="28"/>
          <w:szCs w:val="28"/>
        </w:rPr>
        <w:t>Parents model calmness, reducing pressure and power struggles.</w:t>
      </w:r>
    </w:p>
    <w:p w14:paraId="3C915892" w14:textId="77777777" w:rsidR="007A7CE8" w:rsidRPr="007A7CE8" w:rsidRDefault="007A7CE8" w:rsidP="007A7CE8">
      <w:pPr>
        <w:pStyle w:val="paragraph"/>
        <w:numPr>
          <w:ilvl w:val="0"/>
          <w:numId w:val="3"/>
        </w:numPr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7A7CE8">
        <w:rPr>
          <w:rFonts w:asciiTheme="minorHAnsi" w:eastAsiaTheme="majorEastAsia" w:hAnsiTheme="minorHAnsi" w:cs="Mangal Pro"/>
          <w:sz w:val="28"/>
          <w:szCs w:val="28"/>
        </w:rPr>
        <w:t>Relaxed environments (quiet bathroom, books, gentle encouragement) support success.</w:t>
      </w:r>
    </w:p>
    <w:p w14:paraId="2EFFC011" w14:textId="77777777" w:rsidR="007A7CE8" w:rsidRPr="007A7CE8" w:rsidRDefault="007A7CE8" w:rsidP="007A7CE8">
      <w:pPr>
        <w:pStyle w:val="paragraph"/>
        <w:textAlignment w:val="baseline"/>
        <w:rPr>
          <w:rFonts w:asciiTheme="minorHAnsi" w:eastAsiaTheme="majorEastAsia" w:hAnsiTheme="minorHAnsi" w:cs="Mangal Pro"/>
          <w:b/>
          <w:bCs/>
          <w:sz w:val="28"/>
          <w:szCs w:val="28"/>
        </w:rPr>
      </w:pPr>
      <w:r w:rsidRPr="007A7CE8">
        <w:rPr>
          <w:rFonts w:asciiTheme="minorHAnsi" w:eastAsiaTheme="majorEastAsia" w:hAnsiTheme="minorHAnsi" w:cs="Mangal Pro"/>
          <w:b/>
          <w:bCs/>
          <w:sz w:val="28"/>
          <w:szCs w:val="28"/>
        </w:rPr>
        <w:t>Why this matters:</w:t>
      </w:r>
    </w:p>
    <w:p w14:paraId="003D6744" w14:textId="24781CA7" w:rsidR="007A7CE8" w:rsidRDefault="007A7CE8" w:rsidP="007A7CE8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7A7CE8">
        <w:rPr>
          <w:rFonts w:asciiTheme="minorHAnsi" w:eastAsiaTheme="majorEastAsia" w:hAnsiTheme="minorHAnsi" w:cs="Mangal Pro"/>
          <w:sz w:val="28"/>
          <w:szCs w:val="28"/>
        </w:rPr>
        <w:t>Relaxation reduces the “fear factor” around toilet things and strengthens emotional regulation</w:t>
      </w:r>
    </w:p>
    <w:p w14:paraId="3ABF9CD6" w14:textId="77777777" w:rsidR="007A7CE8" w:rsidRPr="007A7CE8" w:rsidRDefault="007A7CE8" w:rsidP="007A7C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Mangal Pro"/>
          <w:sz w:val="28"/>
          <w:szCs w:val="28"/>
        </w:rPr>
      </w:pPr>
    </w:p>
    <w:p w14:paraId="2A6DFC7C" w14:textId="7864B2CE" w:rsidR="00B52FE8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0070C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4: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0070C0"/>
          <w:sz w:val="32"/>
          <w:szCs w:val="32"/>
        </w:rPr>
        <w:t>Play:</w:t>
      </w:r>
    </w:p>
    <w:p w14:paraId="0A69A06F" w14:textId="77777777" w:rsidR="007A7CE8" w:rsidRPr="007A7CE8" w:rsidRDefault="007A7CE8" w:rsidP="007A7CE8">
      <w:pPr>
        <w:pStyle w:val="paragraph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7A7CE8">
        <w:rPr>
          <w:rFonts w:asciiTheme="minorHAnsi" w:eastAsiaTheme="majorEastAsia" w:hAnsiTheme="minorHAnsi" w:cs="Mangal Pro"/>
          <w:sz w:val="28"/>
          <w:szCs w:val="28"/>
        </w:rPr>
        <w:t>Play turns learning into something enjoyable, not stressful.</w:t>
      </w:r>
    </w:p>
    <w:p w14:paraId="55B41FD6" w14:textId="77777777" w:rsidR="007A7CE8" w:rsidRPr="007A7CE8" w:rsidRDefault="007A7CE8" w:rsidP="007A7CE8">
      <w:pPr>
        <w:pStyle w:val="paragraph"/>
        <w:numPr>
          <w:ilvl w:val="0"/>
          <w:numId w:val="4"/>
        </w:numPr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7A7CE8">
        <w:rPr>
          <w:rFonts w:asciiTheme="minorHAnsi" w:eastAsiaTheme="majorEastAsia" w:hAnsiTheme="minorHAnsi" w:cs="Mangal Pro"/>
          <w:sz w:val="28"/>
          <w:szCs w:val="28"/>
        </w:rPr>
        <w:t>Using dolls/teddies to “teach” potty skills makes the process fun and less intimidating.</w:t>
      </w:r>
    </w:p>
    <w:p w14:paraId="7A363552" w14:textId="77777777" w:rsidR="007A7CE8" w:rsidRPr="007A7CE8" w:rsidRDefault="007A7CE8" w:rsidP="007A7CE8">
      <w:pPr>
        <w:pStyle w:val="paragraph"/>
        <w:numPr>
          <w:ilvl w:val="0"/>
          <w:numId w:val="4"/>
        </w:numPr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7A7CE8">
        <w:rPr>
          <w:rFonts w:asciiTheme="minorHAnsi" w:eastAsiaTheme="majorEastAsia" w:hAnsiTheme="minorHAnsi" w:cs="Mangal Pro"/>
          <w:sz w:val="28"/>
          <w:szCs w:val="28"/>
        </w:rPr>
        <w:t>Sticker charts, songs, or pretend play keep motivation high.</w:t>
      </w:r>
    </w:p>
    <w:p w14:paraId="0CA8902A" w14:textId="77777777" w:rsidR="007A7CE8" w:rsidRPr="007A7CE8" w:rsidRDefault="007A7CE8" w:rsidP="007A7CE8">
      <w:pPr>
        <w:pStyle w:val="paragraph"/>
        <w:numPr>
          <w:ilvl w:val="0"/>
          <w:numId w:val="4"/>
        </w:numPr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7A7CE8">
        <w:rPr>
          <w:rFonts w:asciiTheme="minorHAnsi" w:eastAsiaTheme="majorEastAsia" w:hAnsiTheme="minorHAnsi" w:cs="Mangal Pro"/>
          <w:sz w:val="28"/>
          <w:szCs w:val="28"/>
        </w:rPr>
        <w:t>Playful interaction reduces frustration for both parent and child.</w:t>
      </w:r>
    </w:p>
    <w:p w14:paraId="39AF5B06" w14:textId="77777777" w:rsidR="007A7CE8" w:rsidRPr="007A7CE8" w:rsidRDefault="007A7CE8" w:rsidP="007A7CE8">
      <w:pPr>
        <w:pStyle w:val="paragraph"/>
        <w:textAlignment w:val="baseline"/>
        <w:rPr>
          <w:rFonts w:asciiTheme="minorHAnsi" w:eastAsiaTheme="majorEastAsia" w:hAnsiTheme="minorHAnsi" w:cs="Mangal Pro"/>
          <w:b/>
          <w:bCs/>
          <w:sz w:val="28"/>
          <w:szCs w:val="28"/>
        </w:rPr>
      </w:pPr>
      <w:r w:rsidRPr="007A7CE8">
        <w:rPr>
          <w:rFonts w:asciiTheme="minorHAnsi" w:eastAsiaTheme="majorEastAsia" w:hAnsiTheme="minorHAnsi" w:cs="Mangal Pro"/>
          <w:b/>
          <w:bCs/>
          <w:sz w:val="28"/>
          <w:szCs w:val="28"/>
        </w:rPr>
        <w:t>Why this matters:</w:t>
      </w:r>
    </w:p>
    <w:p w14:paraId="74904364" w14:textId="29141B2C" w:rsidR="00EA2EDF" w:rsidRPr="007A7CE8" w:rsidRDefault="007A7CE8" w:rsidP="007A7CE8">
      <w:pPr>
        <w:pStyle w:val="paragraph"/>
        <w:textAlignment w:val="baseline"/>
        <w:rPr>
          <w:rStyle w:val="eop"/>
          <w:rFonts w:asciiTheme="minorHAnsi" w:eastAsiaTheme="majorEastAsia" w:hAnsiTheme="minorHAnsi" w:cs="Mangal Pro"/>
          <w:sz w:val="28"/>
          <w:szCs w:val="28"/>
        </w:rPr>
      </w:pPr>
      <w:r w:rsidRPr="007A7CE8">
        <w:rPr>
          <w:rFonts w:asciiTheme="minorHAnsi" w:eastAsiaTheme="majorEastAsia" w:hAnsiTheme="minorHAnsi" w:cs="Mangal Pro"/>
          <w:sz w:val="28"/>
          <w:szCs w:val="28"/>
        </w:rPr>
        <w:t>Play helps the child understand concepts, practise skills, and stay engaged.</w:t>
      </w:r>
    </w:p>
    <w:p w14:paraId="67C990EF" w14:textId="77777777" w:rsidR="00B52FE8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5: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D86DCB" w:themeColor="accent5" w:themeTint="99"/>
          <w:sz w:val="32"/>
          <w:szCs w:val="32"/>
        </w:rPr>
        <w:t>Talk: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   </w:t>
      </w:r>
    </w:p>
    <w:p w14:paraId="053358F1" w14:textId="77777777" w:rsidR="00473261" w:rsidRPr="00473261" w:rsidRDefault="00473261" w:rsidP="00473261">
      <w:pPr>
        <w:pStyle w:val="paragraph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473261">
        <w:rPr>
          <w:rFonts w:asciiTheme="minorHAnsi" w:eastAsiaTheme="majorEastAsia" w:hAnsiTheme="minorHAnsi" w:cs="Mangal Pro"/>
          <w:sz w:val="28"/>
          <w:szCs w:val="28"/>
        </w:rPr>
        <w:t>Language builds understanding and confidence.</w:t>
      </w:r>
    </w:p>
    <w:p w14:paraId="62458A20" w14:textId="77777777" w:rsidR="00473261" w:rsidRPr="00473261" w:rsidRDefault="00473261" w:rsidP="00473261">
      <w:pPr>
        <w:pStyle w:val="paragraph"/>
        <w:numPr>
          <w:ilvl w:val="0"/>
          <w:numId w:val="5"/>
        </w:numPr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473261">
        <w:rPr>
          <w:rFonts w:asciiTheme="minorHAnsi" w:eastAsiaTheme="majorEastAsia" w:hAnsiTheme="minorHAnsi" w:cs="Mangal Pro"/>
          <w:sz w:val="28"/>
          <w:szCs w:val="28"/>
        </w:rPr>
        <w:t>Naming body parts and actions (“wee”, “poo”, “potty”, “flush”) builds clarity.</w:t>
      </w:r>
    </w:p>
    <w:p w14:paraId="20D0CD29" w14:textId="77777777" w:rsidR="00473261" w:rsidRPr="00473261" w:rsidRDefault="00473261" w:rsidP="00473261">
      <w:pPr>
        <w:pStyle w:val="paragraph"/>
        <w:numPr>
          <w:ilvl w:val="0"/>
          <w:numId w:val="5"/>
        </w:numPr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473261">
        <w:rPr>
          <w:rFonts w:asciiTheme="minorHAnsi" w:eastAsiaTheme="majorEastAsia" w:hAnsiTheme="minorHAnsi" w:cs="Mangal Pro"/>
          <w:sz w:val="28"/>
          <w:szCs w:val="28"/>
        </w:rPr>
        <w:t>Talking through steps (“pants down, sit on potty…”) creates a routine.</w:t>
      </w:r>
    </w:p>
    <w:p w14:paraId="055B6814" w14:textId="77777777" w:rsidR="00473261" w:rsidRPr="00473261" w:rsidRDefault="00473261" w:rsidP="00473261">
      <w:pPr>
        <w:pStyle w:val="paragraph"/>
        <w:numPr>
          <w:ilvl w:val="0"/>
          <w:numId w:val="5"/>
        </w:numPr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473261">
        <w:rPr>
          <w:rFonts w:asciiTheme="minorHAnsi" w:eastAsiaTheme="majorEastAsia" w:hAnsiTheme="minorHAnsi" w:cs="Mangal Pro"/>
          <w:sz w:val="28"/>
          <w:szCs w:val="28"/>
        </w:rPr>
        <w:t xml:space="preserve">Positive language reinforces progress: </w:t>
      </w:r>
      <w:r w:rsidRPr="00473261">
        <w:rPr>
          <w:rFonts w:asciiTheme="minorHAnsi" w:eastAsiaTheme="majorEastAsia" w:hAnsiTheme="minorHAnsi" w:cs="Mangal Pro"/>
          <w:i/>
          <w:iCs/>
          <w:sz w:val="28"/>
          <w:szCs w:val="28"/>
        </w:rPr>
        <w:t>“You listened to your body—well done!”</w:t>
      </w:r>
    </w:p>
    <w:p w14:paraId="1EB47400" w14:textId="77777777" w:rsidR="00473261" w:rsidRPr="00473261" w:rsidRDefault="00473261" w:rsidP="00473261">
      <w:pPr>
        <w:pStyle w:val="paragraph"/>
        <w:numPr>
          <w:ilvl w:val="0"/>
          <w:numId w:val="5"/>
        </w:numPr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473261">
        <w:rPr>
          <w:rFonts w:asciiTheme="minorHAnsi" w:eastAsiaTheme="majorEastAsia" w:hAnsiTheme="minorHAnsi" w:cs="Mangal Pro"/>
          <w:sz w:val="28"/>
          <w:szCs w:val="28"/>
        </w:rPr>
        <w:t>Talking about accidents in a neutral, warm tone reduces shame.</w:t>
      </w:r>
    </w:p>
    <w:p w14:paraId="0BD2E857" w14:textId="77777777" w:rsidR="00473261" w:rsidRPr="00473261" w:rsidRDefault="00473261" w:rsidP="00473261">
      <w:pPr>
        <w:pStyle w:val="paragraph"/>
        <w:textAlignment w:val="baseline"/>
        <w:rPr>
          <w:rFonts w:asciiTheme="minorHAnsi" w:eastAsiaTheme="majorEastAsia" w:hAnsiTheme="minorHAnsi" w:cs="Mangal Pro"/>
          <w:b/>
          <w:bCs/>
          <w:sz w:val="28"/>
          <w:szCs w:val="28"/>
        </w:rPr>
      </w:pPr>
      <w:r w:rsidRPr="00473261">
        <w:rPr>
          <w:rFonts w:asciiTheme="minorHAnsi" w:eastAsiaTheme="majorEastAsia" w:hAnsiTheme="minorHAnsi" w:cs="Mangal Pro"/>
          <w:b/>
          <w:bCs/>
          <w:sz w:val="28"/>
          <w:szCs w:val="28"/>
        </w:rPr>
        <w:t>Why this matters:</w:t>
      </w:r>
    </w:p>
    <w:p w14:paraId="29D14BD1" w14:textId="3527F7E5" w:rsidR="0064724E" w:rsidRPr="00473261" w:rsidRDefault="00473261" w:rsidP="00473261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473261">
        <w:rPr>
          <w:rFonts w:asciiTheme="minorHAnsi" w:eastAsiaTheme="majorEastAsia" w:hAnsiTheme="minorHAnsi" w:cs="Mangal Pro"/>
          <w:sz w:val="28"/>
          <w:szCs w:val="28"/>
        </w:rPr>
        <w:t>Talking supports brain development, reduces anxiety, and boosts confidence</w:t>
      </w:r>
    </w:p>
    <w:p w14:paraId="7C5F8A34" w14:textId="77777777" w:rsidR="00473261" w:rsidRPr="00B52FE8" w:rsidRDefault="00473261" w:rsidP="004732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</w:pPr>
    </w:p>
    <w:p w14:paraId="74A7F5C0" w14:textId="3A2F62E0" w:rsidR="00E40A04" w:rsidRPr="00E40A04" w:rsidRDefault="0064724E" w:rsidP="00EA1EAA">
      <w:pPr>
        <w:jc w:val="center"/>
        <w:rPr>
          <w:sz w:val="36"/>
          <w:szCs w:val="36"/>
        </w:rPr>
      </w:pPr>
      <w:r w:rsidRPr="00EA1EAA">
        <w:rPr>
          <w:sz w:val="28"/>
          <w:szCs w:val="28"/>
        </w:rPr>
        <w:t xml:space="preserve">For more information, please visit </w:t>
      </w:r>
      <w:hyperlink r:id="rId11" w:history="1">
        <w:r w:rsidRPr="00EA1EAA">
          <w:rPr>
            <w:rStyle w:val="Hyperlink"/>
            <w:sz w:val="28"/>
            <w:szCs w:val="28"/>
          </w:rPr>
          <w:t>FamilyHubsLeicestershire.org.uk</w:t>
        </w:r>
      </w:hyperlink>
      <w:r w:rsidR="007C4C6A" w:rsidRPr="00E40A04">
        <w:rPr>
          <w:noProof/>
          <w:sz w:val="36"/>
          <w:szCs w:val="36"/>
        </w:rPr>
        <w:drawing>
          <wp:anchor distT="0" distB="0" distL="114300" distR="114300" simplePos="0" relativeHeight="251658752" behindDoc="1" locked="0" layoutInCell="1" allowOverlap="1" wp14:anchorId="234649ED" wp14:editId="66EAF474">
            <wp:simplePos x="0" y="0"/>
            <wp:positionH relativeFrom="rightMargin">
              <wp:posOffset>-237006</wp:posOffset>
            </wp:positionH>
            <wp:positionV relativeFrom="bottomMargin">
              <wp:posOffset>-236049</wp:posOffset>
            </wp:positionV>
            <wp:extent cx="59055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0903" y="21020"/>
                <wp:lineTo x="20903" y="0"/>
                <wp:lineTo x="0" y="0"/>
              </wp:wrapPolygon>
            </wp:wrapTight>
            <wp:docPr id="498129923" name="Picture 1" descr="A white animal on a gree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129923" name="Picture 1" descr="A white animal on a green background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C6A" w:rsidRPr="00E40A04"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1225EA61" wp14:editId="71A47AD5">
            <wp:simplePos x="0" y="0"/>
            <wp:positionH relativeFrom="page">
              <wp:posOffset>28575</wp:posOffset>
            </wp:positionH>
            <wp:positionV relativeFrom="bottomMargin">
              <wp:posOffset>-193040</wp:posOffset>
            </wp:positionV>
            <wp:extent cx="1812290" cy="580390"/>
            <wp:effectExtent l="0" t="0" r="0" b="0"/>
            <wp:wrapTight wrapText="bothSides">
              <wp:wrapPolygon edited="0">
                <wp:start x="0" y="0"/>
                <wp:lineTo x="0" y="20560"/>
                <wp:lineTo x="21343" y="20560"/>
                <wp:lineTo x="21343" y="0"/>
                <wp:lineTo x="0" y="0"/>
              </wp:wrapPolygon>
            </wp:wrapTight>
            <wp:docPr id="1357678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0A04" w:rsidRPr="00E40A04" w:rsidSect="007C4C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6A5F"/>
    <w:multiLevelType w:val="multilevel"/>
    <w:tmpl w:val="21F6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D5D8C"/>
    <w:multiLevelType w:val="multilevel"/>
    <w:tmpl w:val="FFF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10DB6"/>
    <w:multiLevelType w:val="multilevel"/>
    <w:tmpl w:val="7784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B549DE"/>
    <w:multiLevelType w:val="multilevel"/>
    <w:tmpl w:val="40CE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317F23"/>
    <w:multiLevelType w:val="multilevel"/>
    <w:tmpl w:val="498A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77203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0694264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6606158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1296471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2402916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B9"/>
    <w:rsid w:val="00072277"/>
    <w:rsid w:val="001303D0"/>
    <w:rsid w:val="001B4C58"/>
    <w:rsid w:val="001D0A8A"/>
    <w:rsid w:val="001D1410"/>
    <w:rsid w:val="002234B6"/>
    <w:rsid w:val="002510DC"/>
    <w:rsid w:val="002A0B62"/>
    <w:rsid w:val="0033008D"/>
    <w:rsid w:val="003A7EB6"/>
    <w:rsid w:val="00430BB5"/>
    <w:rsid w:val="00473261"/>
    <w:rsid w:val="004E63B9"/>
    <w:rsid w:val="0064724E"/>
    <w:rsid w:val="007604B6"/>
    <w:rsid w:val="00776345"/>
    <w:rsid w:val="007A7CE8"/>
    <w:rsid w:val="007C4C6A"/>
    <w:rsid w:val="007D5C3F"/>
    <w:rsid w:val="00A11437"/>
    <w:rsid w:val="00B52FE8"/>
    <w:rsid w:val="00B54C54"/>
    <w:rsid w:val="00B64F84"/>
    <w:rsid w:val="00B97ECD"/>
    <w:rsid w:val="00C62EE0"/>
    <w:rsid w:val="00CB5EC0"/>
    <w:rsid w:val="00DC3EB9"/>
    <w:rsid w:val="00DF2439"/>
    <w:rsid w:val="00E1432A"/>
    <w:rsid w:val="00E40A04"/>
    <w:rsid w:val="00E6455B"/>
    <w:rsid w:val="00EA1EAA"/>
    <w:rsid w:val="00EA2EDF"/>
    <w:rsid w:val="00ED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52BBD"/>
  <w15:chartTrackingRefBased/>
  <w15:docId w15:val="{378B95F6-8DB1-487D-915B-83BBBC3D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3B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C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C4C6A"/>
  </w:style>
  <w:style w:type="character" w:customStyle="1" w:styleId="eop">
    <w:name w:val="eop"/>
    <w:basedOn w:val="DefaultParagraphFont"/>
    <w:rsid w:val="007C4C6A"/>
  </w:style>
  <w:style w:type="character" w:styleId="Hyperlink">
    <w:name w:val="Hyperlink"/>
    <w:basedOn w:val="DefaultParagraphFont"/>
    <w:uiPriority w:val="99"/>
    <w:unhideWhenUsed/>
    <w:rsid w:val="006472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ics.sharepoint.com/sites/fivetothrivefamilyhelp/Shared%20Documents/03%20Phase%201%20-%20Family%20Help%200-19%20(Sept%202024%20-%20March%202025)/resources/FamilyHubsLeicestershire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dc2082-3fc6-4991-8488-7fcf2cda8bb4" xsi:nil="true"/>
    <lcf76f155ced4ddcb4097134ff3c332f xmlns="231fdf03-1ae0-4177-bf61-f1e198d188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3987BA61ACD4A8C92E5D9F5A6DD95" ma:contentTypeVersion="12" ma:contentTypeDescription="Create a new document." ma:contentTypeScope="" ma:versionID="6feeb0b6f7a7eec010130bfb52e2161e">
  <xsd:schema xmlns:xsd="http://www.w3.org/2001/XMLSchema" xmlns:xs="http://www.w3.org/2001/XMLSchema" xmlns:p="http://schemas.microsoft.com/office/2006/metadata/properties" xmlns:ns2="231fdf03-1ae0-4177-bf61-f1e198d188be" xmlns:ns3="1cdc2082-3fc6-4991-8488-7fcf2cda8bb4" targetNamespace="http://schemas.microsoft.com/office/2006/metadata/properties" ma:root="true" ma:fieldsID="8107d37fcfb9fb114922d49b0fb9a88a" ns2:_="" ns3:_="">
    <xsd:import namespace="231fdf03-1ae0-4177-bf61-f1e198d188be"/>
    <xsd:import namespace="1cdc2082-3fc6-4991-8488-7fcf2cda8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df03-1ae0-4177-bf61-f1e198d1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794beb-b8d9-4064-9297-55232fcc8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2082-3fc6-4991-8488-7fcf2cda8b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95ea05-4dec-4ac0-81ce-a0200b01121d}" ma:internalName="TaxCatchAll" ma:showField="CatchAllData" ma:web="1cdc2082-3fc6-4991-8488-7fcf2cda8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7BA64-D6DF-4CF5-823D-1BB43F7EE0A7}">
  <ds:schemaRefs>
    <ds:schemaRef ds:uri="http://schemas.microsoft.com/office/2006/metadata/properties"/>
    <ds:schemaRef ds:uri="http://schemas.microsoft.com/office/infopath/2007/PartnerControls"/>
    <ds:schemaRef ds:uri="1cdc2082-3fc6-4991-8488-7fcf2cda8bb4"/>
    <ds:schemaRef ds:uri="231fdf03-1ae0-4177-bf61-f1e198d188be"/>
  </ds:schemaRefs>
</ds:datastoreItem>
</file>

<file path=customXml/itemProps2.xml><?xml version="1.0" encoding="utf-8"?>
<ds:datastoreItem xmlns:ds="http://schemas.openxmlformats.org/officeDocument/2006/customXml" ds:itemID="{AA6A8885-BB96-4A6A-B585-86EBF6794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fdf03-1ae0-4177-bf61-f1e198d188be"/>
    <ds:schemaRef ds:uri="1cdc2082-3fc6-4991-8488-7fcf2cda8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290FB-0AF8-41BF-9B69-EBE184A23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2353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Downing</dc:creator>
  <cp:keywords/>
  <dc:description/>
  <cp:lastModifiedBy>Hayley Downing</cp:lastModifiedBy>
  <cp:revision>2</cp:revision>
  <dcterms:created xsi:type="dcterms:W3CDTF">2026-02-03T13:18:00Z</dcterms:created>
  <dcterms:modified xsi:type="dcterms:W3CDTF">2026-02-03T13:18:00Z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0x010100B423987BA61ACD4A8C92E5D9F5A6DD95</vt:lpwstr>
  </property>
  <property fmtid="{D5CDD505-2E9C-101B-9397-08002B2CF9AE}" pid="3" name="MediaServiceImageTags">
    <vt:lpwstr/>
  </property>
</Properties>
</file>